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4E2" w:rsidRPr="007C5FEF" w:rsidRDefault="008B1836" w:rsidP="009754E2">
      <w:pPr>
        <w:autoSpaceDE w:val="0"/>
        <w:autoSpaceDN w:val="0"/>
        <w:adjustRightInd w:val="0"/>
        <w:spacing w:line="500" w:lineRule="exact"/>
        <w:ind w:right="-23"/>
        <w:jc w:val="center"/>
        <w:rPr>
          <w:rFonts w:ascii="標楷體" w:eastAsia="標楷體" w:cs="標楷體"/>
          <w:color w:val="auto"/>
          <w:sz w:val="32"/>
          <w:szCs w:val="28"/>
        </w:rPr>
      </w:pPr>
      <w:r>
        <w:rPr>
          <w:rFonts w:ascii="標楷體" w:eastAsia="標楷體" w:hAnsi="標楷體" w:hint="eastAsia"/>
          <w:color w:val="auto"/>
          <w:sz w:val="32"/>
          <w:szCs w:val="28"/>
        </w:rPr>
        <w:t>文興高中</w:t>
      </w:r>
      <w:r w:rsidR="009754E2">
        <w:rPr>
          <w:rFonts w:ascii="標楷體" w:eastAsia="標楷體" w:hAnsi="標楷體" w:hint="eastAsia"/>
          <w:color w:val="auto"/>
          <w:sz w:val="32"/>
          <w:szCs w:val="28"/>
        </w:rPr>
        <w:t>學生</w:t>
      </w:r>
      <w:r w:rsidR="009754E2" w:rsidRPr="007C5FEF">
        <w:rPr>
          <w:rFonts w:ascii="標楷體" w:eastAsia="標楷體" w:cs="標楷體" w:hint="eastAsia"/>
          <w:color w:val="auto"/>
          <w:spacing w:val="-13"/>
          <w:sz w:val="32"/>
          <w:szCs w:val="28"/>
        </w:rPr>
        <w:t>輔導工作委員會組織章</w:t>
      </w:r>
      <w:r w:rsidR="009754E2" w:rsidRPr="007C5FEF">
        <w:rPr>
          <w:rFonts w:ascii="標楷體" w:eastAsia="標楷體" w:cs="標楷體" w:hint="eastAsia"/>
          <w:color w:val="auto"/>
          <w:sz w:val="32"/>
          <w:szCs w:val="28"/>
        </w:rPr>
        <w:t>程</w:t>
      </w:r>
    </w:p>
    <w:p w:rsidR="009754E2" w:rsidRDefault="009754E2" w:rsidP="009754E2">
      <w:pPr>
        <w:autoSpaceDE w:val="0"/>
        <w:autoSpaceDN w:val="0"/>
        <w:adjustRightInd w:val="0"/>
        <w:spacing w:line="500" w:lineRule="exact"/>
        <w:ind w:right="-20"/>
        <w:jc w:val="right"/>
        <w:rPr>
          <w:rFonts w:ascii="標楷體" w:eastAsia="標楷體" w:cs="標楷體"/>
          <w:b w:val="0"/>
          <w:color w:val="auto"/>
          <w:sz w:val="20"/>
          <w:szCs w:val="28"/>
        </w:rPr>
      </w:pPr>
      <w:r w:rsidRPr="007C5FEF">
        <w:rPr>
          <w:rFonts w:ascii="標楷體" w:eastAsia="標楷體" w:cs="標楷體" w:hint="eastAsia"/>
          <w:b w:val="0"/>
          <w:color w:val="auto"/>
          <w:sz w:val="20"/>
          <w:szCs w:val="28"/>
        </w:rPr>
        <w:t>10</w:t>
      </w:r>
      <w:r w:rsidR="00913E02">
        <w:rPr>
          <w:rFonts w:ascii="標楷體" w:eastAsia="標楷體" w:cs="標楷體" w:hint="eastAsia"/>
          <w:b w:val="0"/>
          <w:color w:val="auto"/>
          <w:sz w:val="20"/>
          <w:szCs w:val="28"/>
        </w:rPr>
        <w:t>7</w:t>
      </w:r>
      <w:r w:rsidRPr="007C5FEF">
        <w:rPr>
          <w:rFonts w:ascii="標楷體" w:eastAsia="標楷體" w:cs="標楷體" w:hint="eastAsia"/>
          <w:b w:val="0"/>
          <w:color w:val="auto"/>
          <w:sz w:val="20"/>
          <w:szCs w:val="28"/>
        </w:rPr>
        <w:t>.09.</w:t>
      </w:r>
      <w:r w:rsidR="00913E02">
        <w:rPr>
          <w:rFonts w:ascii="標楷體" w:eastAsia="標楷體" w:cs="標楷體" w:hint="eastAsia"/>
          <w:b w:val="0"/>
          <w:color w:val="auto"/>
          <w:sz w:val="20"/>
          <w:szCs w:val="28"/>
        </w:rPr>
        <w:t>19</w:t>
      </w:r>
      <w:r w:rsidRPr="007C5FEF">
        <w:rPr>
          <w:rFonts w:ascii="標楷體" w:eastAsia="標楷體" w:cs="標楷體" w:hint="eastAsia"/>
          <w:b w:val="0"/>
          <w:color w:val="auto"/>
          <w:sz w:val="20"/>
          <w:szCs w:val="28"/>
        </w:rPr>
        <w:t>輔導工作委員會</w:t>
      </w:r>
      <w:r>
        <w:rPr>
          <w:rFonts w:ascii="標楷體" w:eastAsia="標楷體" w:cs="標楷體" w:hint="eastAsia"/>
          <w:b w:val="0"/>
          <w:color w:val="auto"/>
          <w:sz w:val="20"/>
          <w:szCs w:val="28"/>
        </w:rPr>
        <w:t>議</w:t>
      </w:r>
      <w:r w:rsidRPr="007F4738">
        <w:rPr>
          <w:rFonts w:ascii="標楷體" w:eastAsia="標楷體" w:cs="標楷體" w:hint="eastAsia"/>
          <w:b w:val="0"/>
          <w:color w:val="auto"/>
          <w:sz w:val="20"/>
          <w:szCs w:val="28"/>
        </w:rPr>
        <w:t>通過</w:t>
      </w:r>
    </w:p>
    <w:p w:rsidR="009754E2" w:rsidRPr="00E513E3" w:rsidRDefault="009754E2" w:rsidP="009754E2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36" w:right="-23" w:hangingChars="239" w:hanging="536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依據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：</w:t>
      </w:r>
    </w:p>
    <w:p w:rsidR="00B53BBD" w:rsidRPr="00B53BBD" w:rsidRDefault="00B53BBD" w:rsidP="00B53BBD">
      <w:pPr>
        <w:numPr>
          <w:ilvl w:val="0"/>
          <w:numId w:val="4"/>
        </w:numPr>
        <w:ind w:left="812" w:hanging="518"/>
        <w:jc w:val="both"/>
        <w:rPr>
          <w:rFonts w:ascii="標楷體" w:eastAsia="標楷體" w:hAnsi="標楷體"/>
          <w:b w:val="0"/>
          <w:color w:val="000000" w:themeColor="text1"/>
          <w:sz w:val="24"/>
          <w:szCs w:val="24"/>
        </w:rPr>
      </w:pPr>
      <w:r w:rsidRPr="00B53BBD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高級中等教育法</w:t>
      </w:r>
    </w:p>
    <w:p w:rsidR="00DE59B9" w:rsidRPr="00B53BBD" w:rsidRDefault="00DE59B9" w:rsidP="00B53BBD">
      <w:pPr>
        <w:numPr>
          <w:ilvl w:val="0"/>
          <w:numId w:val="4"/>
        </w:numPr>
        <w:ind w:left="812" w:hanging="518"/>
        <w:jc w:val="both"/>
        <w:rPr>
          <w:rFonts w:ascii="標楷體" w:eastAsia="標楷體" w:hAnsi="標楷體"/>
          <w:b w:val="0"/>
          <w:color w:val="000000" w:themeColor="text1"/>
          <w:sz w:val="24"/>
          <w:szCs w:val="24"/>
        </w:rPr>
      </w:pPr>
      <w:r w:rsidRPr="00B53BBD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高級中等學校學生輔導辦法</w:t>
      </w:r>
    </w:p>
    <w:p w:rsidR="009754E2" w:rsidRPr="00E10B4E" w:rsidRDefault="00B53BBD" w:rsidP="009754E2">
      <w:pPr>
        <w:numPr>
          <w:ilvl w:val="0"/>
          <w:numId w:val="4"/>
        </w:numPr>
        <w:ind w:left="812" w:hanging="518"/>
        <w:jc w:val="both"/>
        <w:rPr>
          <w:rFonts w:ascii="標楷體" w:eastAsia="標楷體" w:hAnsi="標楷體"/>
          <w:b w:val="0"/>
          <w:color w:val="000000" w:themeColor="text1"/>
          <w:sz w:val="24"/>
          <w:szCs w:val="24"/>
        </w:rPr>
      </w:pPr>
      <w:r w:rsidRPr="00E10B4E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學生輔導法</w:t>
      </w:r>
    </w:p>
    <w:p w:rsidR="009754E2" w:rsidRPr="00E513E3" w:rsidRDefault="009754E2" w:rsidP="009754E2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36" w:right="-23" w:hangingChars="239" w:hanging="536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組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織：</w:t>
      </w:r>
    </w:p>
    <w:p w:rsidR="009754E2" w:rsidRPr="00E10B4E" w:rsidRDefault="009754E2" w:rsidP="009754E2">
      <w:pPr>
        <w:numPr>
          <w:ilvl w:val="0"/>
          <w:numId w:val="3"/>
        </w:numPr>
        <w:autoSpaceDE w:val="0"/>
        <w:autoSpaceDN w:val="0"/>
        <w:adjustRightInd w:val="0"/>
        <w:spacing w:before="13"/>
        <w:ind w:left="798" w:right="-20" w:hanging="476"/>
        <w:jc w:val="both"/>
        <w:rPr>
          <w:rFonts w:ascii="標楷體" w:eastAsia="標楷體" w:hAnsi="標楷體" w:cs="細明體"/>
          <w:b w:val="0"/>
          <w:color w:val="000000" w:themeColor="text1"/>
          <w:spacing w:val="-8"/>
          <w:sz w:val="24"/>
          <w:szCs w:val="24"/>
        </w:rPr>
      </w:pPr>
      <w:r w:rsidRPr="00E10B4E">
        <w:rPr>
          <w:rFonts w:ascii="標楷體" w:eastAsia="標楷體" w:hAnsi="標楷體" w:cs="細明體" w:hint="eastAsia"/>
          <w:b w:val="0"/>
          <w:color w:val="000000" w:themeColor="text1"/>
          <w:spacing w:val="-8"/>
          <w:sz w:val="24"/>
          <w:szCs w:val="24"/>
        </w:rPr>
        <w:t>本委員會置主任委員一人，由校長兼任之，為全校輔導工作最高負責人，綜理全校輔導工作。</w:t>
      </w:r>
    </w:p>
    <w:p w:rsidR="009754E2" w:rsidRPr="00E10B4E" w:rsidRDefault="009754E2" w:rsidP="009754E2">
      <w:pPr>
        <w:numPr>
          <w:ilvl w:val="0"/>
          <w:numId w:val="3"/>
        </w:numPr>
        <w:autoSpaceDE w:val="0"/>
        <w:autoSpaceDN w:val="0"/>
        <w:adjustRightInd w:val="0"/>
        <w:spacing w:before="13"/>
        <w:ind w:left="798" w:right="-20" w:hanging="476"/>
        <w:jc w:val="both"/>
        <w:rPr>
          <w:rFonts w:ascii="標楷體" w:eastAsia="標楷體" w:hAnsi="標楷體" w:cs="細明體"/>
          <w:b w:val="0"/>
          <w:color w:val="000000" w:themeColor="text1"/>
          <w:spacing w:val="-8"/>
          <w:sz w:val="24"/>
          <w:szCs w:val="24"/>
        </w:rPr>
      </w:pPr>
      <w:r w:rsidRPr="00E10B4E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本委員會置執行秘書一人，由輔導室主任兼任之，輔導主任由校長於專任輔導教師中</w:t>
      </w:r>
      <w:proofErr w:type="gramStart"/>
      <w:r w:rsidRPr="00E10B4E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遴</w:t>
      </w:r>
      <w:proofErr w:type="gramEnd"/>
      <w:r w:rsidRPr="00E10B4E">
        <w:rPr>
          <w:rFonts w:ascii="標楷體" w:eastAsia="標楷體" w:hAnsi="標楷體" w:hint="eastAsia"/>
          <w:b w:val="0"/>
          <w:color w:val="000000" w:themeColor="text1"/>
          <w:sz w:val="24"/>
          <w:szCs w:val="24"/>
        </w:rPr>
        <w:t>聘一人兼任之。</w:t>
      </w:r>
    </w:p>
    <w:p w:rsidR="009754E2" w:rsidRPr="00E10B4E" w:rsidRDefault="009754E2" w:rsidP="009754E2">
      <w:pPr>
        <w:numPr>
          <w:ilvl w:val="0"/>
          <w:numId w:val="3"/>
        </w:numPr>
        <w:autoSpaceDE w:val="0"/>
        <w:autoSpaceDN w:val="0"/>
        <w:adjustRightInd w:val="0"/>
        <w:spacing w:before="13"/>
        <w:ind w:left="798" w:right="-20" w:hanging="476"/>
        <w:jc w:val="both"/>
        <w:rPr>
          <w:rFonts w:ascii="標楷體" w:eastAsia="標楷體" w:hAnsi="標楷體" w:cs="細明體"/>
          <w:b w:val="0"/>
          <w:color w:val="000000" w:themeColor="text1"/>
          <w:spacing w:val="-8"/>
          <w:sz w:val="24"/>
          <w:szCs w:val="24"/>
        </w:rPr>
      </w:pPr>
      <w:r w:rsidRPr="00E10B4E">
        <w:rPr>
          <w:rFonts w:ascii="標楷體" w:eastAsia="標楷體" w:hAnsi="標楷體" w:cs="細明體" w:hint="eastAsia"/>
          <w:b w:val="0"/>
          <w:color w:val="000000" w:themeColor="text1"/>
          <w:sz w:val="24"/>
          <w:szCs w:val="24"/>
        </w:rPr>
        <w:t>其餘委員由校長就學校行政主管、輔導教師或專業輔導人員、教師代表、職員工代表、學生代表及家長代表聘兼之，學生代表及家長代表隨本職進退；任</w:t>
      </w:r>
      <w:proofErr w:type="gramStart"/>
      <w:r w:rsidRPr="00E10B4E">
        <w:rPr>
          <w:rFonts w:ascii="標楷體" w:eastAsia="標楷體" w:hAnsi="標楷體" w:cs="細明體" w:hint="eastAsia"/>
          <w:b w:val="0"/>
          <w:color w:val="000000" w:themeColor="text1"/>
          <w:sz w:val="24"/>
          <w:szCs w:val="24"/>
        </w:rPr>
        <w:t>一</w:t>
      </w:r>
      <w:proofErr w:type="gramEnd"/>
      <w:r w:rsidRPr="00E10B4E">
        <w:rPr>
          <w:rFonts w:ascii="標楷體" w:eastAsia="標楷體" w:hAnsi="標楷體" w:cs="細明體" w:hint="eastAsia"/>
          <w:b w:val="0"/>
          <w:color w:val="000000" w:themeColor="text1"/>
          <w:sz w:val="24"/>
          <w:szCs w:val="24"/>
        </w:rPr>
        <w:t>性別委員人數不得少於委員總額三分之一</w:t>
      </w:r>
      <w:r w:rsidRPr="00E10B4E">
        <w:rPr>
          <w:rFonts w:ascii="標楷體" w:eastAsia="標楷體" w:hAnsi="標楷體" w:cs="細明體" w:hint="eastAsia"/>
          <w:b w:val="0"/>
          <w:color w:val="000000" w:themeColor="text1"/>
          <w:spacing w:val="-8"/>
          <w:sz w:val="24"/>
          <w:szCs w:val="24"/>
        </w:rPr>
        <w:t>，任期為一年。</w:t>
      </w:r>
    </w:p>
    <w:p w:rsidR="009754E2" w:rsidRPr="00E513E3" w:rsidRDefault="009754E2" w:rsidP="009754E2">
      <w:pPr>
        <w:numPr>
          <w:ilvl w:val="0"/>
          <w:numId w:val="3"/>
        </w:numPr>
        <w:autoSpaceDE w:val="0"/>
        <w:autoSpaceDN w:val="0"/>
        <w:adjustRightInd w:val="0"/>
        <w:spacing w:before="13"/>
        <w:ind w:left="798" w:right="-20" w:hanging="476"/>
        <w:jc w:val="both"/>
        <w:rPr>
          <w:rFonts w:ascii="標楷體" w:eastAsia="標楷體" w:hAnsi="標楷體" w:cs="細明體"/>
          <w:b w:val="0"/>
          <w:color w:val="000000" w:themeColor="text1"/>
          <w:spacing w:val="-8"/>
          <w:sz w:val="24"/>
          <w:szCs w:val="24"/>
        </w:rPr>
      </w:pPr>
      <w:r w:rsidRPr="00E10B4E">
        <w:rPr>
          <w:rFonts w:ascii="標楷體" w:eastAsia="標楷體" w:hAnsi="標楷體" w:cs="細明體" w:hint="eastAsia"/>
          <w:b w:val="0"/>
          <w:color w:val="000000" w:themeColor="text1"/>
          <w:spacing w:val="-8"/>
          <w:sz w:val="24"/>
          <w:szCs w:val="24"/>
        </w:rPr>
        <w:t>組織系統圖如下</w:t>
      </w:r>
      <w:r w:rsidRPr="00E513E3">
        <w:rPr>
          <w:rFonts w:ascii="標楷體" w:eastAsia="標楷體" w:hAnsi="標楷體" w:cs="細明體" w:hint="eastAsia"/>
          <w:b w:val="0"/>
          <w:color w:val="000000" w:themeColor="text1"/>
          <w:spacing w:val="-8"/>
          <w:sz w:val="24"/>
          <w:szCs w:val="24"/>
        </w:rPr>
        <w:t>：</w:t>
      </w:r>
    </w:p>
    <w:p w:rsidR="0016704B" w:rsidRPr="00E513E3" w:rsidRDefault="00E430C6" w:rsidP="0016704B">
      <w:pPr>
        <w:autoSpaceDE w:val="0"/>
        <w:autoSpaceDN w:val="0"/>
        <w:adjustRightInd w:val="0"/>
        <w:spacing w:before="13"/>
        <w:ind w:right="-20"/>
        <w:jc w:val="both"/>
        <w:rPr>
          <w:rFonts w:ascii="標楷體" w:eastAsia="標楷體" w:hAnsi="標楷體" w:cs="細明體"/>
          <w:b w:val="0"/>
          <w:color w:val="auto"/>
          <w:spacing w:val="-8"/>
          <w:sz w:val="24"/>
          <w:szCs w:val="24"/>
        </w:rPr>
      </w:pPr>
      <w:r>
        <w:rPr>
          <w:rFonts w:ascii="標楷體" w:eastAsia="標楷體" w:hAnsi="標楷體" w:cs="細明體"/>
          <w:b w:val="0"/>
          <w:noProof/>
          <w:color w:val="auto"/>
          <w:spacing w:val="-8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-25400</wp:posOffset>
                </wp:positionH>
                <wp:positionV relativeFrom="paragraph">
                  <wp:posOffset>156617</wp:posOffset>
                </wp:positionV>
                <wp:extent cx="5564505" cy="3789680"/>
                <wp:effectExtent l="0" t="0" r="17145" b="2032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4505" cy="3789680"/>
                          <a:chOff x="1165" y="7078"/>
                          <a:chExt cx="8763" cy="5968"/>
                        </a:xfrm>
                      </wpg:grpSpPr>
                      <wps:wsp>
                        <wps:cNvPr id="292" name="文字方塊 14"/>
                        <wps:cNvSpPr txBox="1">
                          <a:spLocks noChangeArrowheads="1"/>
                        </wps:cNvSpPr>
                        <wps:spPr bwMode="auto">
                          <a:xfrm>
                            <a:off x="7932" y="10211"/>
                            <a:ext cx="1996" cy="234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Default="00E430C6" w:rsidP="00A9379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諮商心理師</w:t>
                              </w:r>
                            </w:p>
                            <w:p w:rsidR="00E430C6" w:rsidRPr="00192A4D" w:rsidRDefault="00E430C6" w:rsidP="00A9379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臨床</w:t>
                              </w: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心理師</w:t>
                              </w:r>
                            </w:p>
                            <w:p w:rsidR="00E430C6" w:rsidRDefault="00E430C6" w:rsidP="00A9379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精神科醫師</w:t>
                              </w:r>
                            </w:p>
                            <w:p w:rsidR="00E430C6" w:rsidRDefault="00E430C6" w:rsidP="00A9379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社工、律師</w:t>
                              </w:r>
                            </w:p>
                            <w:p w:rsidR="00E430C6" w:rsidRPr="00A93794" w:rsidRDefault="00E430C6" w:rsidP="00A93794">
                              <w:pPr>
                                <w:spacing w:line="400" w:lineRule="exact"/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A93794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職訓單位人員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文字方塊 15"/>
                        <wps:cNvSpPr txBox="1">
                          <a:spLocks noChangeArrowheads="1"/>
                        </wps:cNvSpPr>
                        <wps:spPr bwMode="auto">
                          <a:xfrm>
                            <a:off x="1165" y="10211"/>
                            <a:ext cx="3120" cy="2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中等學校</w:t>
                              </w:r>
                              <w:r w:rsidR="002839D3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學諮</w:t>
                              </w:r>
                              <w:bookmarkStart w:id="0" w:name="_GoBack"/>
                              <w:bookmarkEnd w:id="0"/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中心</w:t>
                              </w:r>
                            </w:p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proofErr w:type="gramStart"/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署立</w:t>
                              </w:r>
                              <w:r w:rsidR="002D43DE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彰化</w:t>
                              </w:r>
                              <w:proofErr w:type="gramEnd"/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醫院</w:t>
                              </w:r>
                            </w:p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社會局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、司法機構</w:t>
                              </w:r>
                            </w:p>
                            <w:p w:rsidR="00E430C6" w:rsidRPr="00192A4D" w:rsidRDefault="002D43DE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彰化縣</w:t>
                              </w:r>
                              <w:r w:rsidR="00E430C6"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家庭教育中心</w:t>
                              </w:r>
                            </w:p>
                            <w:p w:rsidR="00E430C6" w:rsidRDefault="002D43DE" w:rsidP="00FA5E44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彰化縣</w:t>
                              </w:r>
                              <w:r w:rsidR="00E430C6"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警察局婦幼警察隊</w:t>
                              </w:r>
                            </w:p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職訓局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、本校策略聯盟學校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直線接點 290"/>
                        <wps:cNvCnPr>
                          <a:cxnSpLocks noChangeShapeType="1"/>
                        </wps:cNvCnPr>
                        <wps:spPr bwMode="auto">
                          <a:xfrm>
                            <a:off x="8719" y="12551"/>
                            <a:ext cx="0" cy="227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直線接點 20"/>
                        <wps:cNvCnPr>
                          <a:cxnSpLocks noChangeShapeType="1"/>
                        </wps:cNvCnPr>
                        <wps:spPr bwMode="auto">
                          <a:xfrm>
                            <a:off x="8658" y="9419"/>
                            <a:ext cx="0" cy="794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直線接點 22"/>
                        <wps:cNvCnPr>
                          <a:cxnSpLocks noChangeShapeType="1"/>
                        </wps:cNvCnPr>
                        <wps:spPr bwMode="auto">
                          <a:xfrm>
                            <a:off x="3451" y="9411"/>
                            <a:ext cx="0" cy="794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直線接點 23"/>
                        <wps:cNvCnPr>
                          <a:cxnSpLocks noChangeShapeType="1"/>
                        </wps:cNvCnPr>
                        <wps:spPr bwMode="auto">
                          <a:xfrm>
                            <a:off x="4699" y="9854"/>
                            <a:ext cx="2608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文字方塊 13"/>
                        <wps:cNvSpPr txBox="1">
                          <a:spLocks noChangeArrowheads="1"/>
                        </wps:cNvSpPr>
                        <wps:spPr bwMode="auto">
                          <a:xfrm>
                            <a:off x="5029" y="12527"/>
                            <a:ext cx="1993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全體學生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706" y="7078"/>
                            <a:ext cx="2592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學生輔導工作委員會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029" y="7884"/>
                            <a:ext cx="1994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主任委員(校長)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06" y="8887"/>
                            <a:ext cx="1340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資源機構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944" y="8898"/>
                            <a:ext cx="1340" cy="5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資源人士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8691"/>
                            <a:ext cx="1994" cy="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執行秘書</w:t>
                              </w:r>
                            </w:p>
                            <w:p w:rsidR="00E430C6" w:rsidRPr="00192A4D" w:rsidRDefault="00E430C6" w:rsidP="00192A4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(輔導室主任)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306" name="文字方塊 6"/>
                        <wps:cNvSpPr txBox="1">
                          <a:spLocks noChangeArrowheads="1"/>
                        </wps:cNvSpPr>
                        <wps:spPr bwMode="auto">
                          <a:xfrm>
                            <a:off x="7033" y="8691"/>
                            <a:ext cx="614" cy="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各處室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文字方塊 7"/>
                        <wps:cNvSpPr txBox="1">
                          <a:spLocks noChangeArrowheads="1"/>
                        </wps:cNvSpPr>
                        <wps:spPr bwMode="auto">
                          <a:xfrm>
                            <a:off x="4430" y="8691"/>
                            <a:ext cx="613" cy="8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各處室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文字方塊 9"/>
                        <wps:cNvSpPr txBox="1">
                          <a:spLocks noChangeArrowheads="1"/>
                        </wps:cNvSpPr>
                        <wps:spPr bwMode="auto">
                          <a:xfrm>
                            <a:off x="5294" y="10165"/>
                            <a:ext cx="613" cy="12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專任教師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文字方塊 10"/>
                        <wps:cNvSpPr txBox="1">
                          <a:spLocks noChangeArrowheads="1"/>
                        </wps:cNvSpPr>
                        <wps:spPr bwMode="auto">
                          <a:xfrm>
                            <a:off x="4430" y="10154"/>
                            <a:ext cx="613" cy="12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導    師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文字方塊 11"/>
                        <wps:cNvSpPr txBox="1">
                          <a:spLocks noChangeArrowheads="1"/>
                        </wps:cNvSpPr>
                        <wps:spPr bwMode="auto">
                          <a:xfrm>
                            <a:off x="6158" y="10165"/>
                            <a:ext cx="613" cy="12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</w:rPr>
                                <w:t>輔導教師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文字方塊 12"/>
                        <wps:cNvSpPr txBox="1">
                          <a:spLocks noChangeArrowheads="1"/>
                        </wps:cNvSpPr>
                        <wps:spPr bwMode="auto">
                          <a:xfrm>
                            <a:off x="7010" y="10165"/>
                            <a:ext cx="613" cy="12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30C6" w:rsidRPr="00192A4D" w:rsidRDefault="00E430C6" w:rsidP="00192A4D">
                              <w:pPr>
                                <w:rPr>
                                  <w:rFonts w:ascii="標楷體" w:eastAsia="標楷體" w:hAnsi="標楷體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192A4D"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>職 員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 w:val="0"/>
                                  <w:color w:val="000000"/>
                                  <w:sz w:val="24"/>
                                  <w:szCs w:val="24"/>
                                  <w:u w:val="single"/>
                                </w:rPr>
                                <w:t xml:space="preserve"> 工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直線接點 8"/>
                        <wps:cNvCnPr>
                          <a:cxnSpLocks noChangeShapeType="1"/>
                        </wps:cNvCnPr>
                        <wps:spPr bwMode="auto">
                          <a:xfrm>
                            <a:off x="6020" y="7585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直線接點 16"/>
                        <wps:cNvCnPr>
                          <a:cxnSpLocks noChangeShapeType="1"/>
                        </wps:cNvCnPr>
                        <wps:spPr bwMode="auto">
                          <a:xfrm>
                            <a:off x="6031" y="8403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直線接點 17"/>
                        <wps:cNvCnPr>
                          <a:cxnSpLocks noChangeShapeType="1"/>
                        </wps:cNvCnPr>
                        <wps:spPr bwMode="auto">
                          <a:xfrm>
                            <a:off x="4706" y="986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直線接點 18"/>
                        <wps:cNvCnPr>
                          <a:cxnSpLocks noChangeShapeType="1"/>
                        </wps:cNvCnPr>
                        <wps:spPr bwMode="auto">
                          <a:xfrm>
                            <a:off x="6388" y="986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直線接點 19"/>
                        <wps:cNvCnPr>
                          <a:cxnSpLocks noChangeShapeType="1"/>
                        </wps:cNvCnPr>
                        <wps:spPr bwMode="auto">
                          <a:xfrm>
                            <a:off x="5547" y="986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直線接點 21"/>
                        <wps:cNvCnPr>
                          <a:cxnSpLocks noChangeShapeType="1"/>
                        </wps:cNvCnPr>
                        <wps:spPr bwMode="auto">
                          <a:xfrm>
                            <a:off x="7306" y="986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直線接點 24"/>
                        <wps:cNvCnPr>
                          <a:cxnSpLocks noChangeShapeType="1"/>
                        </wps:cNvCnPr>
                        <wps:spPr bwMode="auto">
                          <a:xfrm>
                            <a:off x="6043" y="9566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直線接點 28"/>
                        <wps:cNvCnPr>
                          <a:cxnSpLocks noChangeShapeType="1"/>
                        </wps:cNvCnPr>
                        <wps:spPr bwMode="auto">
                          <a:xfrm>
                            <a:off x="4142" y="9140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直線接點 29"/>
                        <wps:cNvCnPr>
                          <a:cxnSpLocks noChangeShapeType="1"/>
                        </wps:cNvCnPr>
                        <wps:spPr bwMode="auto">
                          <a:xfrm>
                            <a:off x="7656" y="9163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直線接點 31"/>
                        <wps:cNvCnPr>
                          <a:cxnSpLocks noChangeShapeType="1"/>
                        </wps:cNvCnPr>
                        <wps:spPr bwMode="auto">
                          <a:xfrm>
                            <a:off x="3439" y="12780"/>
                            <a:ext cx="1587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直線接點 288"/>
                        <wps:cNvCnPr>
                          <a:cxnSpLocks noChangeShapeType="1"/>
                        </wps:cNvCnPr>
                        <wps:spPr bwMode="auto">
                          <a:xfrm>
                            <a:off x="7022" y="12778"/>
                            <a:ext cx="1701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直線接點 291"/>
                        <wps:cNvCnPr>
                          <a:cxnSpLocks noChangeShapeType="1"/>
                        </wps:cNvCnPr>
                        <wps:spPr bwMode="auto">
                          <a:xfrm>
                            <a:off x="3439" y="12550"/>
                            <a:ext cx="0" cy="227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直線接點 25"/>
                        <wps:cNvCnPr>
                          <a:cxnSpLocks noChangeShapeType="1"/>
                        </wps:cNvCnPr>
                        <wps:spPr bwMode="auto">
                          <a:xfrm>
                            <a:off x="4706" y="11721"/>
                            <a:ext cx="2592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直線接點 26"/>
                        <wps:cNvCnPr>
                          <a:cxnSpLocks noChangeShapeType="1"/>
                        </wps:cNvCnPr>
                        <wps:spPr bwMode="auto">
                          <a:xfrm>
                            <a:off x="4706" y="11433"/>
                            <a:ext cx="0" cy="282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直線接點 27"/>
                        <wps:cNvCnPr>
                          <a:cxnSpLocks noChangeShapeType="1"/>
                        </wps:cNvCnPr>
                        <wps:spPr bwMode="auto">
                          <a:xfrm>
                            <a:off x="5547" y="11433"/>
                            <a:ext cx="0" cy="282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直線接點 30"/>
                        <wps:cNvCnPr>
                          <a:cxnSpLocks noChangeShapeType="1"/>
                        </wps:cNvCnPr>
                        <wps:spPr bwMode="auto">
                          <a:xfrm>
                            <a:off x="7298" y="11444"/>
                            <a:ext cx="0" cy="282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直線接點 289"/>
                        <wps:cNvCnPr>
                          <a:cxnSpLocks noChangeShapeType="1"/>
                        </wps:cNvCnPr>
                        <wps:spPr bwMode="auto">
                          <a:xfrm>
                            <a:off x="6043" y="11732"/>
                            <a:ext cx="0" cy="794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直線接點 293"/>
                        <wps:cNvCnPr>
                          <a:cxnSpLocks noChangeShapeType="1"/>
                        </wps:cNvCnPr>
                        <wps:spPr bwMode="auto">
                          <a:xfrm>
                            <a:off x="6457" y="11433"/>
                            <a:ext cx="0" cy="282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left:0;text-align:left;margin-left:-2pt;margin-top:12.35pt;width:438.15pt;height:298.4pt;z-index:251658240" coordorigin="1165,7078" coordsize="8763,5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4" o:spid="_x0000_s1027" type="#_x0000_t202" style="position:absolute;left:7932;top:10211;width:1996;height:23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HzMcYA&#10;AADcAAAADwAAAGRycy9kb3ducmV2LnhtbESPT2vCQBTE70K/w/IKXkQ3TYt/UlcRoUVvNhV7fWSf&#10;SWj2bdzdxvTbd4WCx2FmfsMs171pREfO15YVPE0SEMSF1TWXCo6fb+M5CB+QNTaWScEveVivHgZL&#10;zLS98gd1eShFhLDPUEEVQptJ6YuKDPqJbYmjd7bOYIjSlVI7vEa4aWSaJFNpsOa4UGFL24qK7/zH&#10;KJi/7Lovv38+nIrpuVmE0ax7vzilho/95hVEoD7cw//tnVaQLlK4nYlH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HzMcYAAADcAAAADwAAAAAAAAAAAAAAAACYAgAAZHJz&#10;L2Rvd25yZXYueG1sUEsFBgAAAAAEAAQA9QAAAIsDAAAAAA==&#10;">
                  <v:textbox>
                    <w:txbxContent>
                      <w:p w:rsidR="00E430C6" w:rsidRDefault="00E430C6" w:rsidP="00A93794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諮商心理師</w:t>
                        </w:r>
                      </w:p>
                      <w:p w:rsidR="00E430C6" w:rsidRPr="00192A4D" w:rsidRDefault="00E430C6" w:rsidP="00A93794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臨床</w:t>
                        </w: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心理師</w:t>
                        </w:r>
                      </w:p>
                      <w:p w:rsidR="00E430C6" w:rsidRDefault="00E430C6" w:rsidP="00A93794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精神科醫師</w:t>
                        </w:r>
                      </w:p>
                      <w:p w:rsidR="00E430C6" w:rsidRDefault="00E430C6" w:rsidP="00A93794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社工、律師</w:t>
                        </w:r>
                      </w:p>
                      <w:p w:rsidR="00E430C6" w:rsidRPr="00A93794" w:rsidRDefault="00E430C6" w:rsidP="00A93794">
                        <w:pPr>
                          <w:spacing w:line="400" w:lineRule="exact"/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A93794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職訓單位人員</w:t>
                        </w:r>
                      </w:p>
                    </w:txbxContent>
                  </v:textbox>
                </v:shape>
                <v:shape id="文字方塊 15" o:spid="_x0000_s1028" type="#_x0000_t202" style="position:absolute;left:1165;top:10211;width:3120;height:2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hrRcYA&#10;AADcAAAADwAAAGRycy9kb3ducmV2LnhtbESPT2sCMRTE70K/Q3gFL0WztdXq1igiWPTmP9rrY/Pc&#10;Xbp5WZO4rt/eFAoeh5n5DTOdt6YSDTlfWlbw2k9AEGdWl5wrOB5WvTEIH5A1VpZJwY08zGdPnSmm&#10;2l55R80+5CJC2KeooAihTqX0WUEGfd/WxNE7WWcwROlyqR1eI9xUcpAkI2mw5LhQYE3LgrLf/cUo&#10;GL+vmx+/edt+Z6NTNQkvH83X2SnVfW4XnyACteER/m+vtYLBZAh/Z+IR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ohrRcYAAADcAAAADwAAAAAAAAAAAAAAAACYAgAAZHJz&#10;L2Rvd25yZXYueG1sUEsFBgAAAAAEAAQA9QAAAIsDAAAAAA==&#10;">
                  <v:textbox>
                    <w:txbxContent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中等學校</w:t>
                        </w:r>
                        <w:r w:rsidR="002839D3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學諮</w:t>
                        </w:r>
                        <w:bookmarkStart w:id="1" w:name="_GoBack"/>
                        <w:bookmarkEnd w:id="1"/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中心</w:t>
                        </w:r>
                      </w:p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proofErr w:type="gramStart"/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署立</w:t>
                        </w:r>
                        <w:r w:rsidR="002D43DE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彰化</w:t>
                        </w:r>
                        <w:proofErr w:type="gramEnd"/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醫院</w:t>
                        </w:r>
                      </w:p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社會局</w:t>
                        </w: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、司法機構</w:t>
                        </w:r>
                      </w:p>
                      <w:p w:rsidR="00E430C6" w:rsidRPr="00192A4D" w:rsidRDefault="002D43DE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彰化縣</w:t>
                        </w:r>
                        <w:r w:rsidR="00E430C6"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家庭教育中心</w:t>
                        </w:r>
                      </w:p>
                      <w:p w:rsidR="00E430C6" w:rsidRDefault="002D43DE" w:rsidP="00FA5E44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彰化縣</w:t>
                        </w:r>
                        <w:r w:rsidR="00E430C6"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警察局婦幼警察隊</w:t>
                        </w:r>
                      </w:p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職訓局</w:t>
                        </w: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、本校策略聯盟學校</w:t>
                        </w:r>
                      </w:p>
                    </w:txbxContent>
                  </v:textbox>
                </v:shape>
                <v:line id="直線接點 290" o:spid="_x0000_s1029" style="position:absolute;visibility:visible;mso-wrap-style:square" from="8719,12551" to="8719,12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XPJysYAAADc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Unh70w8An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VzycrGAAAA3AAAAA8AAAAAAAAA&#10;AAAAAAAAoQIAAGRycy9kb3ducmV2LnhtbFBLBQYAAAAABAAEAPkAAACUAwAAAAA=&#10;"/>
                <v:line id="直線接點 20" o:spid="_x0000_s1030" style="position:absolute;visibility:visible;mso-wrap-style:square" from="8658,9419" to="8658,102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9sUc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o/EL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qP2xRxwAAANwAAAAPAAAAAAAA&#10;AAAAAAAAAKECAABkcnMvZG93bnJldi54bWxQSwUGAAAAAAQABAD5AAAAlQMAAAAA&#10;"/>
                <v:line id="直線接點 22" o:spid="_x0000_s1031" style="position:absolute;visibility:visible;mso-wrap-style:square" from="3451,9411" to="3451,102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D4I8QAAADcAAAADwAAAGRycy9kb3ducmV2LnhtbERPy2rCQBTdF/yH4Qru6kSF0EZHEUtB&#10;uyj1Abq8Zq5JNHMnzEyT9O87i0KXh/NerHpTi5acrywrmIwTEMS51RUXCk7H9+cXED4ga6wtk4If&#10;8rBaDp4WmGnb8Z7aQyhEDGGfoYIyhCaT0uclGfRj2xBH7madwRChK6R22MVwU8tpkqTSYMWxocSG&#10;NiXlj8O3UfA5+0rb9e5j25936TV/218v984pNRr26zmIQH34F/+5t1rB9DWujW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oPgjxAAAANwAAAAPAAAAAAAAAAAA&#10;AAAAAKECAABkcnMvZG93bnJldi54bWxQSwUGAAAAAAQABAD5AAAAkgMAAAAA&#10;"/>
                <v:line id="直線接點 23" o:spid="_x0000_s1032" style="position:absolute;visibility:visible;mso-wrap-style:square" from="4699,9854" to="7307,98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xduMYAAADcAAAADwAAAGRycy9kb3ducmV2LnhtbESPQWvCQBSE7wX/w/KE3uqmFkJNXUUU&#10;QT2Uagvt8Zl9TVKzb8PumqT/3hUEj8PMfMNM572pRUvOV5YVPI8SEMS51RUXCr4+10+vIHxA1lhb&#10;JgX/5GE+GzxMMdO24z21h1CICGGfoYIyhCaT0uclGfQj2xBH79c6gyFKV0jtsItwU8txkqTSYMVx&#10;ocSGliXlp8PZKHh/+UjbxXa36b+36TFf7Y8/f51T6nHYL95ABOrDPXxrb7SC8WQC1zPxCMjZ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TsXbjGAAAA3AAAAA8AAAAAAAAA&#10;AAAAAAAAoQIAAGRycy9kb3ducmV2LnhtbFBLBQYAAAAABAAEAPkAAACUAwAAAAA=&#10;"/>
                <v:shape id="文字方塊 13" o:spid="_x0000_s1033" type="#_x0000_t202" style="position:absolute;left:5029;top:12527;width:1993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RjWMEA&#10;AADcAAAADwAAAGRycy9kb3ducmV2LnhtbERPy2oCMRTdC/2HcAvdaaYWpUyNUiqCO59QurtNrpPB&#10;yc04iePo15uF4PJw3pNZ5yrRUhNKzwreBxkIYu1NyYWC/W7R/wQRIrLByjMpuFKA2fSlN8Hc+Atv&#10;qN3GQqQQDjkqsDHWuZRBW3IYBr4mTtzBNw5jgk0hTYOXFO4qOcyysXRYcmqwWNOPJX3cnp2CMF+f&#10;an1Y/x+tud5W83akfxd/Sr29dt9fICJ18Sl+uJdGwUeW5qcz6QjI6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UY1jBAAAA3AAAAA8AAAAAAAAAAAAAAAAAmAIAAGRycy9kb3du&#10;cmV2LnhtbFBLBQYAAAAABAAEAPUAAACGAwAAAAA=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全體學生</w:t>
                        </w:r>
                      </w:p>
                    </w:txbxContent>
                  </v:textbox>
                </v:shape>
                <v:shape id="文字方塊 2" o:spid="_x0000_s1034" type="#_x0000_t202" style="position:absolute;left:4706;top:7078;width:2592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jGw8UA&#10;AADcAAAADwAAAGRycy9kb3ducmV2LnhtbESPQWsCMRSE70L/Q3iF3jSr0lJWo4gieKtVofT2mjw3&#10;i5uXdRPXtb++KQgeh5n5hpnOO1eJlppQelYwHGQgiLU3JRcKDvt1/x1EiMgGK8+k4EYB5rOn3hRz&#10;46/8Se0uFiJBOOSowMZY51IGbclhGPiaOHlH3ziMSTaFNA1eE9xVcpRlb9JhyWnBYk1LS/q0uzgF&#10;YbU91/q4/TlZc/v9WLWv+mv9rdTLc7eYgIjUxUf43t4YBeNsCP9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2MbDxQAAANwAAAAPAAAAAAAAAAAAAAAAAJgCAABkcnMv&#10;ZG93bnJldi54bWxQSwUGAAAAAAQABAD1AAAAigMAAAAA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學生輔導工作委員會</w:t>
                        </w:r>
                      </w:p>
                    </w:txbxContent>
                  </v:textbox>
                </v:shape>
                <v:shape id="文字方塊 2" o:spid="_x0000_s1035" type="#_x0000_t202" style="position:absolute;left:5029;top:7884;width:1994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YtMUA&#10;AADcAAAADwAAAGRycy9kb3ducmV2LnhtbESPQWsCMRSE7wX/Q3iF3jRbi0VWo4gi9FargvT2mjw3&#10;i5uXdRPX1V/fFIQeh5n5hpnOO1eJlppQelbwOshAEGtvSi4U7Hfr/hhEiMgGK8+k4EYB5rPe0xRz&#10;46/8Re02FiJBOOSowMZY51IGbclhGPiaOHlH3ziMSTaFNA1eE9xVcphl79JhyWnBYk1LS/q0vTgF&#10;YbU51/q4+TlZc7t/rtqRPqy/lXp57hYTEJG6+B9+tD+MgrdsC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Cli0xQAAANwAAAAPAAAAAAAAAAAAAAAAAJgCAABkcnMv&#10;ZG93bnJldi54bWxQSwUGAAAAAAQABAD1AAAAigMAAAAA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主任委員(校長)</w:t>
                        </w:r>
                      </w:p>
                    </w:txbxContent>
                  </v:textbox>
                </v:shape>
                <v:shape id="文字方塊 2" o:spid="_x0000_s1036" type="#_x0000_t202" style="position:absolute;left:2806;top:8887;width:134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b9L8UA&#10;AADcAAAADwAAAGRycy9kb3ducmV2LnhtbESPT2sCMRTE7wW/Q3iF3jRbpaWsRhFF8Fb/QentNXlu&#10;Fjcv6yauaz+9KQg9DjPzG2Yy61wlWmpC6VnB6yADQay9KblQcNiv+h8gQkQ2WHkmBTcKMJv2niaY&#10;G3/lLbW7WIgE4ZCjAhtjnUsZtCWHYeBr4uQdfeMwJtkU0jR4TXBXyWGWvUuHJacFizUtLOnT7uIU&#10;hOXmXOvj5udkze33c9m+6a/Vt1Ivz918DCJSF//Dj/baKBhlI/g7k46An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Rv0vxQAAANwAAAAPAAAAAAAAAAAAAAAAAJgCAABkcnMv&#10;ZG93bnJldi54bWxQSwUGAAAAAAQABAD1AAAAigMAAAAA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資源機構</w:t>
                        </w:r>
                      </w:p>
                    </w:txbxContent>
                  </v:textbox>
                </v:shape>
                <v:shape id="文字方塊 2" o:spid="_x0000_s1037" type="#_x0000_t202" style="position:absolute;left:7944;top:8898;width:1340;height: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9lW8YA&#10;AADcAAAADwAAAGRycy9kb3ducmV2LnhtbESPT2sCMRTE74V+h/AK3jTbqqVsjSKK0Jt/Wijenslz&#10;s7h52W7SdfXTG6HQ4zAzv2Ems85VoqUmlJ4VPA8yEMTam5ILBV+fq/4biBCRDVaeScGFAsymjw8T&#10;zI0/85baXSxEgnDIUYGNsc6lDNqSwzDwNXHyjr5xGJNsCmkaPCe4q+RLlr1KhyWnBYs1LSzp0+7X&#10;KQjLzU+tj5vDyZrLdb1sx/p7tVeq99TN30FE6uJ/+K/9YRQMsxHcz6QjIK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9lW8YAAADcAAAADwAAAAAAAAAAAAAAAACYAgAAZHJz&#10;L2Rvd25yZXYueG1sUEsFBgAAAAAEAAQA9QAAAIsDAAAAAA==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資源人士</w:t>
                        </w:r>
                      </w:p>
                    </w:txbxContent>
                  </v:textbox>
                </v:shape>
                <v:shape id="文字方塊 2" o:spid="_x0000_s1038" type="#_x0000_t202" style="position:absolute;left:5040;top:8691;width:1994;height: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PAwMUA&#10;AADcAAAADwAAAGRycy9kb3ducmV2LnhtbESPQWsCMRSE7wX/Q3hCb5q1xSKrUUQRvNXagnh7Js/N&#10;4uZlu4nr2l/fFIQeh5n5hpktOleJlppQelYwGmYgiLU3JRcKvj43gwmIEJENVp5JwZ0CLOa9pxnm&#10;xt/4g9p9LESCcMhRgY2xzqUM2pLDMPQ1cfLOvnEYk2wKaRq8Jbir5EuWvUmHJacFizWtLOnL/uoU&#10;hPXuu9bn3elizf3nfd2O9WFzVOq53y2nICJ18T/8aG+NgtdsDH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48DAxQAAANwAAAAPAAAAAAAAAAAAAAAAAJgCAABkcnMv&#10;ZG93bnJldi54bWxQSwUGAAAAAAQABAD1AAAAigMAAAAA&#10;">
                  <v:textbox style="mso-fit-shape-to-text:t">
                    <w:txbxContent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執行秘書</w:t>
                        </w:r>
                      </w:p>
                      <w:p w:rsidR="00E430C6" w:rsidRPr="00192A4D" w:rsidRDefault="00E430C6" w:rsidP="00192A4D">
                        <w:pPr>
                          <w:jc w:val="center"/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(輔導室主任)</w:t>
                        </w:r>
                      </w:p>
                    </w:txbxContent>
                  </v:textbox>
                </v:shape>
                <v:shape id="文字方塊 6" o:spid="_x0000_s1039" type="#_x0000_t202" style="position:absolute;left:7033;top:8691;width:614;height: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LRw8QA&#10;AADcAAAADwAAAGRycy9kb3ducmV2LnhtbESPT2sCMRTE7wW/Q3hCL0WzrbDKahQpCr0o9d/9sXnu&#10;Lm5eliRd47c3hUKPw8z8hlmsomlFT843lhW8jzMQxKXVDVcKzqftaAbCB2SNrWVS8CAPq+XgZYGF&#10;tnc+UH8MlUgQ9gUqqEPoCil9WZNBP7YdcfKu1hkMSbpKaof3BDet/MiyXBpsOC3U2NFnTeXt+GMU&#10;xPz0tpsewnQz2/dxL3G7+XYXpV6HcT0HESiG//Bf+0srmGQ5/J5JR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S0cPEAAAA3AAAAA8AAAAAAAAAAAAAAAAAmAIAAGRycy9k&#10;b3ducmV2LnhtbFBLBQYAAAAABAAEAPUAAACJAwAAAAA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各處室</w:t>
                        </w:r>
                      </w:p>
                    </w:txbxContent>
                  </v:textbox>
                </v:shape>
                <v:shape id="文字方塊 7" o:spid="_x0000_s1040" type="#_x0000_t202" style="position:absolute;left:4430;top:8691;width:613;height:8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HgKsAA&#10;AADcAAAADwAAAGRycy9kb3ducmV2LnhtbERPy4rCMBTdC/MP4Q7MRjSdEVSqUYZBwY3ic39prm2x&#10;uSlJpsa/NwvB5eG858toGtGR87VlBd/DDARxYXXNpYLzaT2YgvABWWNjmRQ8yMNy8dGbY67tnQ/U&#10;HUMpUgj7HBVUIbS5lL6oyKAf2pY4cVfrDIYEXSm1w3sKN438ybKxNFhzaqiwpb+Kitvx3yiI41N/&#10;OzmEyWq66+JO4nq1dxelvj7j7wxEoBje4pd7oxWMsrQ2nU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oHgKsAAAADcAAAADwAAAAAAAAAAAAAAAACYAgAAZHJzL2Rvd25y&#10;ZXYueG1sUEsFBgAAAAAEAAQA9QAAAIUDAAAAAA=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各處室</w:t>
                        </w:r>
                      </w:p>
                    </w:txbxContent>
                  </v:textbox>
                </v:shape>
                <v:shape id="文字方塊 9" o:spid="_x0000_s1041" type="#_x0000_t202" style="position:absolute;left:5294;top:10165;width:613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FscQA&#10;AADcAAAADwAAAGRycy9kb3ducmV2LnhtbESPT2sCMRTE74LfIbyCF6nZVvDP1ihSFLwoVev9sXnd&#10;Xbp5WZJ0jd/eCEKPw8z8hlmsomlER87XlhW8jTIQxIXVNZcKvs/b1xkIH5A1NpZJwY08rJb93gJz&#10;ba98pO4USpEg7HNUUIXQ5lL6oiKDfmRb4uT9WGcwJOlKqR1eE9w08j3LJtJgzWmhwpY+Kyp+T39G&#10;QZych/vpMUw3s0MXDxK3my93UWrwEtcfIALF8B9+tndawTibw+NMOgJ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RbHEAAAA3AAAAA8AAAAAAAAAAAAAAAAAmAIAAGRycy9k&#10;b3ducmV2LnhtbFBLBQYAAAAABAAEAPUAAACJAwAAAAA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專任教師</w:t>
                        </w:r>
                      </w:p>
                    </w:txbxContent>
                  </v:textbox>
                </v:shape>
                <v:shape id="文字方塊 10" o:spid="_x0000_s1042" type="#_x0000_t202" style="position:absolute;left:4430;top:10154;width:613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568cAA&#10;AADcAAAADwAAAGRycy9kb3ducmV2LnhtbERPy4rCMBTdD/gP4QqzGcbUEVSqUWRQcKP4mv2lubbF&#10;5qYkmRr/3iwEl4fzni+jaURHzteWFQwHGQjiwuqaSwWX8+Z7CsIHZI2NZVLwIA/LRe9jjrm2dz5S&#10;dwqlSCHsc1RQhdDmUvqiIoN+YFvixF2tMxgSdKXUDu8p3DTyJ8vG0mDNqaHCln4rKm6nf6Mgjs9f&#10;u8kxTNbTfRf3Ejfrg/tT6rMfVzMQgWJ4i1/urVYwGqb56Uw6An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S568cAAAADcAAAADwAAAAAAAAAAAAAAAACYAgAAZHJzL2Rvd25y&#10;ZXYueG1sUEsFBgAAAAAEAAQA9QAAAIUDAAAAAA=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導    師</w:t>
                        </w:r>
                      </w:p>
                    </w:txbxContent>
                  </v:textbox>
                </v:shape>
                <v:shape id="文字方塊 11" o:spid="_x0000_s1043" type="#_x0000_t202" style="position:absolute;left:6158;top:10165;width:613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LfasQA&#10;AADcAAAADwAAAGRycy9kb3ducmV2LnhtbESPQWsCMRSE74L/ITzBi9TsWlBZjSKi4KVStd4fm9fd&#10;pZuXJYlr+u+bQqHHYWa+YdbbaFrRk/ONZQX5NANBXFrdcKXg43Z8WYLwAVlja5kUfJOH7WY4WGOh&#10;7ZMv1F9DJRKEfYEK6hC6Qkpf1mTQT21HnLxP6wyGJF0ltcNngptWzrJsLg02nBZq7GhfU/l1fRgF&#10;cX6bvC0uYXFYnvt4lng8vLu7UuNR3K1ABIrhP/zXPmkFr3kOv2fS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i32rEAAAA3AAAAA8AAAAAAAAAAAAAAAAAmAIAAGRycy9k&#10;b3ducmV2LnhtbFBLBQYAAAAABAAEAPUAAACJAwAAAAA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</w:rPr>
                          <w:t>輔導教師</w:t>
                        </w:r>
                      </w:p>
                    </w:txbxContent>
                  </v:textbox>
                </v:shape>
                <v:shape id="文字方塊 12" o:spid="_x0000_s1044" type="#_x0000_t202" style="position:absolute;left:7010;top:10165;width:613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BBHcMA&#10;AADcAAAADwAAAGRycy9kb3ducmV2LnhtbESPT2sCMRTE74LfIbyCF9GsFlS2RpGi4KXi3/tj87q7&#10;dPOyJOmafvtGEDwOM/MbZrmOphEdOV9bVjAZZyCIC6trLhVcL7vRAoQPyBoby6TgjzysV/3eEnNt&#10;73yi7hxKkSDsc1RQhdDmUvqiIoN+bFvi5H1bZzAk6UqpHd4T3DRymmUzabDmtFBhS58VFT/nX6Mg&#10;zi7Dr/kpzLeLQxcPEnfbo7spNXiLmw8QgWJ4hZ/tvVbwPpnC40w6An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BBHcMAAADcAAAADwAAAAAAAAAAAAAAAACYAgAAZHJzL2Rv&#10;d25yZXYueG1sUEsFBgAAAAAEAAQA9QAAAIgDAAAAAA==&#10;">
                  <v:textbox style="layout-flow:vertical-ideographic">
                    <w:txbxContent>
                      <w:p w:rsidR="00E430C6" w:rsidRPr="00192A4D" w:rsidRDefault="00E430C6" w:rsidP="00192A4D">
                        <w:pPr>
                          <w:rPr>
                            <w:rFonts w:ascii="標楷體" w:eastAsia="標楷體" w:hAnsi="標楷體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192A4D"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>職 員</w:t>
                        </w:r>
                        <w:r>
                          <w:rPr>
                            <w:rFonts w:ascii="標楷體" w:eastAsia="標楷體" w:hAnsi="標楷體" w:hint="eastAsia"/>
                            <w:b w:val="0"/>
                            <w:color w:val="000000"/>
                            <w:sz w:val="24"/>
                            <w:szCs w:val="24"/>
                            <w:u w:val="single"/>
                          </w:rPr>
                          <w:t xml:space="preserve"> 工</w:t>
                        </w:r>
                      </w:p>
                    </w:txbxContent>
                  </v:textbox>
                </v:shape>
                <v:line id="直線接點 8" o:spid="_x0000_s1045" style="position:absolute;visibility:visible;mso-wrap-style:square" from="6020,7585" to="6020,7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ZmlcYAAADcAAAADwAAAGRycy9kb3ducmV2LnhtbESPzWrDMBCE74G+g9hCb4mcGkxxo4TQ&#10;Ukh6KPmD5rixNrZba2Uk1XbePgoUchxm5htmthhMIzpyvrasYDpJQBAXVtdcKjjsP8YvIHxA1thY&#10;JgUX8rCYP4xmmGvb85a6XShFhLDPUUEVQptL6YuKDPqJbYmjd7bOYIjSlVI77CPcNPI5STJpsOa4&#10;UGFLbxUVv7s/o+Ar3WTdcv25Gr7X2al4356OP71T6ulxWL6CCDSEe/i/vdIK0mkKtzPxCMj5F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42ZpXGAAAA3AAAAA8AAAAAAAAA&#10;AAAAAAAAoQIAAGRycy9kb3ducmV2LnhtbFBLBQYAAAAABAAEAPkAAACUAwAAAAA=&#10;"/>
                <v:line id="直線接點 16" o:spid="_x0000_s1046" style="position:absolute;visibility:visible;mso-wrap-style:square" from="6031,8403" to="6031,86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d/+4cYAAADcAAAADwAAAGRycy9kb3ducmV2LnhtbESPQWvCQBSE74L/YXmCN91YS5DUVcQi&#10;aA+laqE9PrPPJJp9G3a3Sfrvu4VCj8PMfMMs172pRUvOV5YVzKYJCOLc6ooLBe/n3WQBwgdkjbVl&#10;UvBNHtar4WCJmbYdH6k9hUJECPsMFZQhNJmUPi/JoJ/ahjh6V+sMhihdIbXDLsJNLR+SJJUGK44L&#10;JTa0LSm/n76Mgtf5W9puDi/7/uOQXvLn4+Xz1jmlxqN+8wQiUB/+w3/tvVYwnz3C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Hf/uHGAAAA3AAAAA8AAAAAAAAA&#10;AAAAAAAAoQIAAGRycy9kb3ducmV2LnhtbFBLBQYAAAAABAAEAPkAAACUAwAAAAA=&#10;"/>
                <v:line id="直線接點 17" o:spid="_x0000_s1047" style="position:absolute;visibility:visible;mso-wrap-style:square" from="4706,9866" to="4706,10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NbesYAAADcAAAADwAAAGRycy9kb3ducmV2LnhtbESPQWvCQBSE74L/YXmCN91YaZDUVcQi&#10;aA+laqE9PrPPJJp9G3a3Sfrvu4VCj8PMfMMs172pRUvOV5YVzKYJCOLc6ooLBe/n3WQBwgdkjbVl&#10;UvBNHtar4WCJmbYdH6k9hUJECPsMFZQhNJmUPi/JoJ/ahjh6V+sMhihdIbXDLsJNLR+SJJUGK44L&#10;JTa0LSm/n76Mgtf5W9puDi/7/uOQXvLn4+Xz1jmlxqN+8wQiUB/+w3/tvVYwnz3C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6TW3rGAAAA3AAAAA8AAAAAAAAA&#10;AAAAAAAAoQIAAGRycy9kb3ducmV2LnhtbFBLBQYAAAAABAAEAPkAAACUAwAAAAA=&#10;"/>
                <v:line id="直線接點 18" o:spid="_x0000_s1048" style="position:absolute;visibility:visible;mso-wrap-style:square" from="6388,9866" to="6388,10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HFDcYAAADc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k7hdiYeATm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5BxQ3GAAAA3AAAAA8AAAAAAAAA&#10;AAAAAAAAoQIAAGRycy9kb3ducmV2LnhtbFBLBQYAAAAABAAEAPkAAACUAwAAAAA=&#10;"/>
                <v:line id="直線接點 19" o:spid="_x0000_s1049" style="position:absolute;visibility:visible;mso-wrap-style:square" from="5547,9866" to="5547,10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1gls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Ywnz3C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ENYJbGAAAA3AAAAA8AAAAAAAAA&#10;AAAAAAAAoQIAAGRycy9kb3ducmV2LnhtbFBLBQYAAAAABAAEAPkAAACUAwAAAAA=&#10;"/>
                <v:line id="直線接點 21" o:spid="_x0000_s1050" style="position:absolute;visibility:visible;mso-wrap-style:square" from="7306,9866" to="7306,101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L05MMAAADcAAAADwAAAGRycy9kb3ducmV2LnhtbERPz2vCMBS+D/wfwhN2m6kTyqhGEUVQ&#10;D2M6QY/P5tlWm5eSxLb775fDYMeP7/ds0ZtatOR8ZVnBeJSAIM6trrhQcPrevH2A8AFZY22ZFPyQ&#10;h8V88DLDTNuOD9QeQyFiCPsMFZQhNJmUPi/JoB/ZhjhyN+sMhghdIbXDLoabWr4nSSoNVhwbSmxo&#10;VVL+OD6Ngs/JV9oud/ttf96l13x9uF7unVPqddgvpyAC9eFf/OfeagWTcVwbz8QjI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S9OTDAAAA3AAAAA8AAAAAAAAAAAAA&#10;AAAAoQIAAGRycy9kb3ducmV2LnhtbFBLBQYAAAAABAAEAPkAAACRAwAAAAA=&#10;"/>
                <v:line id="直線接點 24" o:spid="_x0000_s1051" style="position:absolute;visibility:visible;mso-wrap-style:square" from="6043,9566" to="6043,98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5Rf8YAAADcAAAADwAAAGRycy9kb3ducmV2LnhtbESPQWvCQBSE74L/YXmCN91YIdTUVcQi&#10;aA+laqE9PrPPJJp9G3a3Sfrvu4VCj8PMfMMs172pRUvOV5YVzKYJCOLc6ooLBe/n3eQRhA/IGmvL&#10;pOCbPKxXw8ESM207PlJ7CoWIEPYZKihDaDIpfV6SQT+1DXH0rtYZDFG6QmqHXYSbWj4kSSoNVhwX&#10;SmxoW1J+P30ZBa/zt7TdHF72/cchveTPx8vnrXNKjUf95glEoD78h//ae61gPlvA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/eUX/GAAAA3AAAAA8AAAAAAAAA&#10;AAAAAAAAoQIAAGRycy9kb3ducmV2LnhtbFBLBQYAAAAABAAEAPkAAACUAwAAAAA=&#10;"/>
                <v:line id="直線接點 28" o:spid="_x0000_s1052" style="position:absolute;visibility:visible;mso-wrap-style:square" from="4142,9140" to="4425,9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gyX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IMl/DAAAA3AAAAA8AAAAAAAAAAAAA&#10;AAAAoQIAAGRycy9kb3ducmV2LnhtbFBLBQYAAAAABAAEAPkAAACRAwAAAAA=&#10;"/>
                <v:line id="直線接點 29" o:spid="_x0000_s1053" style="position:absolute;visibility:visible;mso-wrap-style:square" from="7656,9163" to="7939,91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8SXxMYAAADcAAAADwAAAGRycy9kb3ducmV2LnhtbESPQWvCQBSE7wX/w/KE3upGhSDRVaQi&#10;aA+l2kI9PrPPJDb7Nuxuk/jv3YLQ4zAz3zCLVW9q0ZLzlWUF41ECgji3uuJCwdfn9mUGwgdkjbVl&#10;UnAjD6vl4GmBmbYdH6g9hkJECPsMFZQhNJmUPi/JoB/Zhjh6F+sMhihdIbXDLsJNLSdJkkqDFceF&#10;Eht6LSn/Of4aBe/Tj7Rd7992/fc+Peebw/l07ZxSz8N+PQcRqA//4Ud7pxVMJ2P4OxOPgF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El8TGAAAA3AAAAA8AAAAAAAAA&#10;AAAAAAAAoQIAAGRycy9kb3ducmV2LnhtbFBLBQYAAAAABAAEAPkAAACUAwAAAAA=&#10;"/>
                <v:line id="直線接點 31" o:spid="_x0000_s1054" style="position:absolute;visibility:visible;mso-wrap-style:square" from="3439,12780" to="5026,12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YJs8YAAADcAAAADwAAAGRycy9kb3ducmV2LnhtbESPQWvCQBSE7wX/w/KE3uqmEUKJriIV&#10;QXso1Rb0+Mw+k2j2bdjdJum/7xYKHoeZ+YaZLwfTiI6cry0reJ4kIIgLq2suFXx9bp5eQPiArLGx&#10;TAp+yMNyMXqYY65tz3vqDqEUEcI+RwVVCG0upS8qMugntiWO3sU6gyFKV0rtsI9w08g0STJpsOa4&#10;UGFLrxUVt8O3UfA+/ci61e5tOxx32blY78+na++UehwPqxmIQEO4h//bW61gmq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8WCbPGAAAA3AAAAA8AAAAAAAAA&#10;AAAAAAAAoQIAAGRycy9kb3ducmV2LnhtbFBLBQYAAAAABAAEAPkAAACUAwAAAAA=&#10;"/>
                <v:line id="直線接點 288" o:spid="_x0000_s1055" style="position:absolute;visibility:visible;mso-wrap-style:square" from="7022,12778" to="8723,127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qsKMYAAADcAAAADwAAAGRycy9kb3ducmV2LnhtbESPQWvCQBSE7wX/w/KE3uqmBkKJriIV&#10;QXso1Rb0+Mw+k2j2bdjdJum/7xYKHoeZ+YaZLwfTiI6cry0reJ4kIIgLq2suFXx9bp5eQPiArLGx&#10;TAp+yMNyMXqYY65tz3vqDqEUEcI+RwVVCG0upS8qMugntiWO3sU6gyFKV0rtsI9w08hpkmTSYM1x&#10;ocKWXisqbodvo+A9/ci61e5tOxx32blY78+na++UehwPqxmIQEO4h//bW60gnabwdyYeAbn4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BarCjGAAAA3AAAAA8AAAAAAAAA&#10;AAAAAAAAoQIAAGRycy9kb3ducmV2LnhtbFBLBQYAAAAABAAEAPkAAACUAwAAAAA=&#10;"/>
                <v:line id="直線接點 291" o:spid="_x0000_s1056" style="position:absolute;visibility:visible;mso-wrap-style:square" from="3439,12550" to="3439,127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M0XMcAAADcAAAADwAAAGRycy9kb3ducmV2LnhtbESPT2vCQBTE70K/w/IKvemmWoKkriIt&#10;BfVQ/FNoj8/sM4nNvg27a5J+e7cgeBxm5jfMbNGbWrTkfGVZwfMoAUGcW11xoeDr8DGcgvABWWNt&#10;mRT8kYfF/GEww0zbjnfU7kMhIoR9hgrKEJpMSp+XZNCPbEMcvZN1BkOUrpDaYRfhppbjJEmlwYrj&#10;QokNvZWU/+4vRsHnZJu2y/Vm1X+v02P+vjv+nDun1NNjv3wFEagP9/CtvdIKJu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szRcxwAAANwAAAAPAAAAAAAA&#10;AAAAAAAAAKECAABkcnMvZG93bnJldi54bWxQSwUGAAAAAAQABAD5AAAAlQMAAAAA&#10;"/>
                <v:line id="直線接點 25" o:spid="_x0000_s1057" style="position:absolute;visibility:visible;mso-wrap-style:square" from="4706,11721" to="7298,11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+Rx8cAAADcAAAADwAAAGRycy9kb3ducmV2LnhtbESPT2vCQBTE70K/w/IKvemmSoOkriIt&#10;BfVQ/FNoj8/sM4nNvg27a5J+e7cgeBxm5jfMbNGbWrTkfGVZwfMoAUGcW11xoeDr8DGcgvABWWNt&#10;mRT8kYfF/GEww0zbjnfU7kMhIoR9hgrKEJpMSp+XZNCPbEMcvZN1BkOUrpDaYRfhppbjJEmlwYrj&#10;QokNvZWU/+4vRsHnZJu2y/Vm1X+v02P+vjv+nDun1NNjv3wFEagP9/CtvdIKJuMX+D8Tj4CcX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/5HHxwAAANwAAAAPAAAAAAAA&#10;AAAAAAAAAKECAABkcnMvZG93bnJldi54bWxQSwUGAAAAAAQABAD5AAAAlQMAAAAA&#10;"/>
                <v:line id="直線接點 26" o:spid="_x0000_s1058" style="position:absolute;visibility:visible;mso-wrap-style:square" from="4706,11433" to="4706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0PsMYAAADc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VO4n4lHQC5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AtD7DGAAAA3AAAAA8AAAAAAAAA&#10;AAAAAAAAoQIAAGRycy9kb3ducmV2LnhtbFBLBQYAAAAABAAEAPkAAACUAwAAAAA=&#10;"/>
                <v:line id="直線接點 27" o:spid="_x0000_s1059" style="position:absolute;visibility:visible;mso-wrap-style:square" from="5547,11433" to="5547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2GqK8YAAADcAAAADwAAAGRycy9kb3ducmV2LnhtbESPQWvCQBSE70L/w/IKvemmCqmkriIt&#10;BfUgVQvt8Zl9JrHZt2F3TeK/7xYEj8PMfMPMFr2pRUvOV5YVPI8SEMS51RUXCr4OH8MpCB+QNdaW&#10;ScGVPCzmD4MZZtp2vKN2HwoRIewzVFCG0GRS+rwkg35kG+LonawzGKJ0hdQOuwg3tRwnSSoNVhwX&#10;SmzoraT8d38xCraTz7Rdrjer/nudHvP33fHn3Dmlnh775SuIQH24h2/tlVYwGb/A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9hqivGAAAA3AAAAA8AAAAAAAAA&#10;AAAAAAAAoQIAAGRycy9kb3ducmV2LnhtbFBLBQYAAAAABAAEAPkAAACUAwAAAAA=&#10;"/>
                <v:line id="直線接點 30" o:spid="_x0000_s1060" style="position:absolute;visibility:visible;mso-wrap-style:square" from="7298,11444" to="7298,117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4+Wc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XzWVwb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+PlnDAAAA3AAAAA8AAAAAAAAAAAAA&#10;AAAAoQIAAGRycy9kb3ducmV2LnhtbFBLBQYAAAAABAAEAPkAAACRAwAAAAA=&#10;"/>
                <v:line id="直線接點 289" o:spid="_x0000_s1061" style="position:absolute;visibility:visible;mso-wrap-style:square" from="6043,11732" to="6043,125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KbwsYAAADcAAAADwAAAGRycy9kb3ducmV2LnhtbESPQWvCQBSE70L/w/IKvemmCqGmriIt&#10;BfUgVQvt8Zl9JrHZt2F3TeK/7xYEj8PMfMPMFr2pRUvOV5YVPI8SEMS51RUXCr4OH8MXED4ga6wt&#10;k4IreVjMHwYzzLTteEftPhQiQthnqKAMocmk9HlJBv3INsTRO1lnMETpCqkddhFuajlOklQarDgu&#10;lNjQW0n57/5iFGwnn2m7XG9W/fc6Pebvu+PPuXNKPT32y1cQgfpwD9/aK61gMp7C/5l4BO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Gym8LGAAAA3AAAAA8AAAAAAAAA&#10;AAAAAAAAoQIAAGRycy9kb3ducmV2LnhtbFBLBQYAAAAABAAEAPkAAACUAwAAAAA=&#10;"/>
                <v:line id="直線接點 293" o:spid="_x0000_s1062" style="position:absolute;visibility:visible;mso-wrap-style:square" from="6457,11433" to="6457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GkgsMAAADcAAAADwAAAGRycy9kb3ducmV2LnhtbERPz2vCMBS+C/sfwht401QLZXRGEUXQ&#10;HUTdYDs+m7e2W/NSkqyt/705DDx+fL8Xq8E0oiPna8sKZtMEBHFhdc2lgo/33eQFhA/IGhvLpOBG&#10;HlbLp9ECc217PlN3CaWIIexzVFCF0OZS+qIig35qW+LIfVtnMEToSqkd9jHcNHKeJJk0WHNsqLCl&#10;TUXF7+XPKDimp6xbH972w+chuxbb8/Xrp3dKjZ+H9SuIQEN4iP/de60gTeP8eCYeAbm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VRpILDAAAA3AAAAA8AAAAAAAAAAAAA&#10;AAAAoQIAAGRycy9kb3ducmV2LnhtbFBLBQYAAAAABAAEAPkAAACRAwAAAAA=&#10;"/>
              </v:group>
            </w:pict>
          </mc:Fallback>
        </mc:AlternateContent>
      </w:r>
    </w:p>
    <w:p w:rsidR="009754E2" w:rsidRPr="00E513E3" w:rsidRDefault="009754E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053292" w:rsidRPr="00E513E3" w:rsidRDefault="00053292" w:rsidP="009754E2">
      <w:pPr>
        <w:autoSpaceDE w:val="0"/>
        <w:autoSpaceDN w:val="0"/>
        <w:adjustRightInd w:val="0"/>
        <w:spacing w:before="19" w:line="120" w:lineRule="exact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</w:p>
    <w:p w:rsidR="009754E2" w:rsidRPr="00E513E3" w:rsidRDefault="009754E2" w:rsidP="009754E2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36" w:right="-23" w:hangingChars="239" w:hanging="536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職掌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：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b w:val="0"/>
          <w:color w:val="auto"/>
          <w:spacing w:val="-8"/>
          <w:sz w:val="24"/>
          <w:szCs w:val="24"/>
        </w:rPr>
        <w:t>輔導工作委員</w:t>
      </w:r>
      <w:r w:rsidRPr="00E513E3">
        <w:rPr>
          <w:rFonts w:ascii="標楷體" w:eastAsia="標楷體" w:hAnsi="標楷體" w:cs="細明體" w:hint="eastAsia"/>
          <w:b w:val="0"/>
          <w:color w:val="auto"/>
          <w:sz w:val="24"/>
          <w:szCs w:val="24"/>
        </w:rPr>
        <w:t>會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r w:rsidR="00FA66ED">
        <w:rPr>
          <w:rFonts w:ascii="標楷體" w:eastAsia="標楷體" w:hAnsi="標楷體" w:hint="eastAsia"/>
          <w:b w:val="0"/>
          <w:color w:val="auto"/>
          <w:sz w:val="24"/>
          <w:szCs w:val="24"/>
        </w:rPr>
        <w:t>審定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輔導工作計畫、辦法、章則及預算。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督導、協調各處室、全體教師推展輔導工作。</w:t>
      </w:r>
    </w:p>
    <w:p w:rsidR="009754E2" w:rsidRPr="00E513E3" w:rsidRDefault="009754E2" w:rsidP="009754E2">
      <w:pPr>
        <w:ind w:leftChars="256" w:left="589"/>
        <w:jc w:val="both"/>
        <w:rPr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lastRenderedPageBreak/>
        <w:t xml:space="preserve">3.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評鑑輔導工作的執行成效。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b w:val="0"/>
          <w:color w:val="auto"/>
          <w:spacing w:val="-8"/>
          <w:sz w:val="24"/>
          <w:szCs w:val="24"/>
        </w:rPr>
        <w:t>主任委</w:t>
      </w:r>
      <w:r w:rsidRPr="00E513E3">
        <w:rPr>
          <w:rFonts w:ascii="標楷體" w:eastAsia="標楷體" w:hAnsi="標楷體" w:cs="細明體" w:hint="eastAsia"/>
          <w:b w:val="0"/>
          <w:color w:val="auto"/>
          <w:sz w:val="24"/>
          <w:szCs w:val="24"/>
        </w:rPr>
        <w:t>員(校長)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proofErr w:type="gramStart"/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領導與綜理</w:t>
      </w:r>
      <w:proofErr w:type="gramEnd"/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全校輔導工作，並定期召開輔導工作委員會會議。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督導全校教師參與輔導工作，提供適當的輔導資源。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b w:val="0"/>
          <w:color w:val="auto"/>
          <w:spacing w:val="-8"/>
          <w:sz w:val="24"/>
          <w:szCs w:val="24"/>
        </w:rPr>
        <w:t>執行秘書(輔導主任)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r w:rsidR="00FA66ED">
        <w:rPr>
          <w:rFonts w:ascii="標楷體" w:eastAsia="標楷體" w:hAnsi="標楷體" w:hint="eastAsia"/>
          <w:b w:val="0"/>
          <w:color w:val="auto"/>
          <w:sz w:val="24"/>
          <w:szCs w:val="24"/>
        </w:rPr>
        <w:t>擬定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輔導工作實施計畫。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執行</w:t>
      </w:r>
      <w:r w:rsidR="00FA66ED"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學生</w:t>
      </w:r>
      <w:r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輔</w:t>
      </w:r>
      <w:r w:rsidR="00FA66ED"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導工作委員</w:t>
      </w:r>
      <w:r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會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決議事項，推展全校輔導工作。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3.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推展教師輔導知能研習。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4.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社區的聯繫及其他資源之運用。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5.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設置與充實輔導工作設施。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6.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策畫輔導工作評鑑及研究發展事項。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輔導教師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協助家長、教師推動學生之生活、教育及生涯輔導工作。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進行個別諮商，從事個案研究，召開個案研討會議。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3.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策畫及執行班級與小團體輔導。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4.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策畫與執行心理測驗、專題演講、座談會…等輔導活動。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5. </w:t>
      </w:r>
      <w:r w:rsidR="002D43DE">
        <w:rPr>
          <w:rFonts w:ascii="標楷體" w:eastAsia="標楷體" w:hAnsi="標楷體" w:hint="eastAsia"/>
          <w:b w:val="0"/>
          <w:color w:val="auto"/>
          <w:sz w:val="24"/>
          <w:szCs w:val="24"/>
        </w:rPr>
        <w:t>傳送分享</w:t>
      </w:r>
      <w:r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輔導</w:t>
      </w:r>
      <w:r w:rsidR="00FA66ED"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簡訊及相關輔導知能刊物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6.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學生資料之建立、保管與運用。</w:t>
      </w:r>
    </w:p>
    <w:p w:rsidR="009754E2" w:rsidRPr="00E513E3" w:rsidRDefault="009754E2" w:rsidP="009754E2">
      <w:pPr>
        <w:ind w:leftChars="268" w:left="617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7.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升學與就業等生涯資料之管理、宣導。</w:t>
      </w:r>
    </w:p>
    <w:p w:rsidR="009754E2" w:rsidRPr="00E513E3" w:rsidRDefault="009754E2" w:rsidP="009754E2">
      <w:pPr>
        <w:ind w:leftChars="268" w:left="617"/>
        <w:jc w:val="both"/>
        <w:rPr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8. </w:t>
      </w:r>
      <w:r w:rsidR="00473510" w:rsidRPr="00E10B4E">
        <w:rPr>
          <w:rFonts w:ascii="標楷體" w:eastAsia="標楷體" w:hAnsi="標楷體" w:hint="eastAsia"/>
          <w:b w:val="0"/>
          <w:color w:val="auto"/>
          <w:sz w:val="24"/>
          <w:szCs w:val="24"/>
        </w:rPr>
        <w:t>個案資料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統計、分析及調查研究。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b w:val="0"/>
          <w:color w:val="auto"/>
          <w:spacing w:val="-8"/>
          <w:sz w:val="24"/>
          <w:szCs w:val="24"/>
        </w:rPr>
        <w:t>導</w:t>
      </w:r>
      <w:r w:rsidRPr="00E513E3">
        <w:rPr>
          <w:rFonts w:ascii="標楷體" w:eastAsia="標楷體" w:hAnsi="標楷體" w:cs="細明體" w:hint="eastAsia"/>
          <w:b w:val="0"/>
          <w:color w:val="auto"/>
          <w:sz w:val="24"/>
          <w:szCs w:val="24"/>
        </w:rPr>
        <w:t>師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協助學生建立基本資料並隨時補充、運用。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家長之聯繫與家庭訪問。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3.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協助各項測驗之實施與解釋。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4.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學生特殊問題之辨識與初級輔導。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5.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學生生活、學習、生涯輔導之實施。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6.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主動積極參與各項輔導知能研習。</w:t>
      </w:r>
    </w:p>
    <w:p w:rsidR="009754E2" w:rsidRPr="00E513E3" w:rsidRDefault="009754E2" w:rsidP="009754E2">
      <w:pPr>
        <w:numPr>
          <w:ilvl w:val="1"/>
          <w:numId w:val="2"/>
        </w:numPr>
        <w:tabs>
          <w:tab w:val="left" w:pos="720"/>
        </w:tabs>
        <w:autoSpaceDE w:val="0"/>
        <w:autoSpaceDN w:val="0"/>
        <w:adjustRightInd w:val="0"/>
        <w:ind w:left="798" w:right="-20" w:hanging="514"/>
        <w:jc w:val="both"/>
        <w:rPr>
          <w:rFonts w:ascii="標楷體" w:eastAsia="標楷體" w:hAnsi="標楷體" w:cs="細明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b w:val="0"/>
          <w:color w:val="auto"/>
          <w:spacing w:val="-8"/>
          <w:sz w:val="24"/>
          <w:szCs w:val="24"/>
        </w:rPr>
        <w:t>專任教</w:t>
      </w:r>
      <w:r w:rsidRPr="00E513E3">
        <w:rPr>
          <w:rFonts w:ascii="標楷體" w:eastAsia="標楷體" w:hAnsi="標楷體" w:cs="細明體" w:hint="eastAsia"/>
          <w:b w:val="0"/>
          <w:color w:val="auto"/>
          <w:sz w:val="24"/>
          <w:szCs w:val="24"/>
        </w:rPr>
        <w:t>師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1.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主動積極參與各項輔導知能研習。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2.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關心學生行為表現，辨識與初級輔導學生之特殊問題。</w:t>
      </w:r>
    </w:p>
    <w:p w:rsidR="009754E2" w:rsidRPr="00E513E3" w:rsidRDefault="009754E2" w:rsidP="009754E2">
      <w:pPr>
        <w:ind w:leftChars="256" w:left="589"/>
        <w:jc w:val="both"/>
        <w:rPr>
          <w:rFonts w:ascii="標楷體" w:eastAsia="標楷體" w:hAnsi="標楷體"/>
          <w:b w:val="0"/>
          <w:color w:val="auto"/>
          <w:sz w:val="24"/>
          <w:szCs w:val="24"/>
        </w:rPr>
      </w:pPr>
      <w:r w:rsidRPr="00E513E3">
        <w:rPr>
          <w:rFonts w:ascii="標楷體" w:eastAsia="標楷體" w:hAnsi="標楷體"/>
          <w:b w:val="0"/>
          <w:color w:val="auto"/>
          <w:sz w:val="24"/>
          <w:szCs w:val="24"/>
        </w:rPr>
        <w:t xml:space="preserve">3. </w:t>
      </w:r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參與</w:t>
      </w:r>
      <w:proofErr w:type="gramStart"/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認輔與輔導</w:t>
      </w:r>
      <w:proofErr w:type="gramEnd"/>
      <w:r w:rsidRPr="00E513E3">
        <w:rPr>
          <w:rFonts w:ascii="標楷體" w:eastAsia="標楷體" w:hAnsi="標楷體" w:hint="eastAsia"/>
          <w:b w:val="0"/>
          <w:color w:val="auto"/>
          <w:sz w:val="24"/>
          <w:szCs w:val="24"/>
        </w:rPr>
        <w:t>相關工作。</w:t>
      </w:r>
    </w:p>
    <w:p w:rsidR="009754E2" w:rsidRPr="00E513E3" w:rsidRDefault="009754E2" w:rsidP="009754E2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41" w:right="-23" w:hangingChars="239" w:hanging="541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color w:val="auto"/>
          <w:spacing w:val="-7"/>
          <w:sz w:val="24"/>
          <w:szCs w:val="24"/>
        </w:rPr>
        <w:t>本委員會每學期至少舉行會議乙次，必要時得召開臨時會議，會議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由</w:t>
      </w:r>
      <w:r w:rsidRPr="00E513E3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主任委員召集之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。</w:t>
      </w:r>
    </w:p>
    <w:p w:rsidR="00473510" w:rsidRDefault="009754E2" w:rsidP="00473510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41" w:right="-23" w:hangingChars="239" w:hanging="541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E513E3">
        <w:rPr>
          <w:rFonts w:ascii="標楷體" w:eastAsia="標楷體" w:hAnsi="標楷體" w:cs="細明體" w:hint="eastAsia"/>
          <w:color w:val="auto"/>
          <w:spacing w:val="-7"/>
          <w:sz w:val="24"/>
          <w:szCs w:val="24"/>
        </w:rPr>
        <w:t>本委員會決議事項，由輔導室擬訂具體辦法，請有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關</w:t>
      </w:r>
      <w:r w:rsidRPr="00E513E3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處室及教師配合執行</w:t>
      </w:r>
      <w:r w:rsidRPr="00E513E3">
        <w:rPr>
          <w:rFonts w:ascii="標楷體" w:eastAsia="標楷體" w:hAnsi="標楷體" w:cs="細明體" w:hint="eastAsia"/>
          <w:color w:val="auto"/>
          <w:sz w:val="24"/>
          <w:szCs w:val="24"/>
        </w:rPr>
        <w:t>。</w:t>
      </w:r>
    </w:p>
    <w:p w:rsidR="008D3611" w:rsidRPr="00473510" w:rsidRDefault="009754E2" w:rsidP="00473510">
      <w:pPr>
        <w:numPr>
          <w:ilvl w:val="0"/>
          <w:numId w:val="1"/>
        </w:numPr>
        <w:autoSpaceDE w:val="0"/>
        <w:autoSpaceDN w:val="0"/>
        <w:adjustRightInd w:val="0"/>
        <w:spacing w:line="400" w:lineRule="exact"/>
        <w:ind w:left="536" w:right="-23" w:hangingChars="239" w:hanging="536"/>
        <w:jc w:val="both"/>
        <w:rPr>
          <w:rFonts w:ascii="標楷體" w:eastAsia="標楷體" w:hAnsi="標楷體" w:cs="細明體"/>
          <w:color w:val="auto"/>
          <w:sz w:val="24"/>
          <w:szCs w:val="24"/>
        </w:rPr>
      </w:pPr>
      <w:r w:rsidRPr="00473510">
        <w:rPr>
          <w:rFonts w:ascii="標楷體" w:eastAsia="標楷體" w:hAnsi="標楷體" w:cs="細明體" w:hint="eastAsia"/>
          <w:color w:val="auto"/>
          <w:spacing w:val="-8"/>
          <w:sz w:val="24"/>
          <w:szCs w:val="24"/>
        </w:rPr>
        <w:t>本章程經委員會通過後實施，修正時亦同</w:t>
      </w:r>
      <w:r w:rsidRPr="00473510">
        <w:rPr>
          <w:rFonts w:ascii="標楷體" w:eastAsia="標楷體" w:hAnsi="標楷體" w:cs="細明體" w:hint="eastAsia"/>
          <w:color w:val="auto"/>
          <w:sz w:val="24"/>
          <w:szCs w:val="24"/>
        </w:rPr>
        <w:t>。</w:t>
      </w:r>
    </w:p>
    <w:sectPr w:rsidR="008D3611" w:rsidRPr="004735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AF1" w:rsidRDefault="00367AF1" w:rsidP="00DE59B9">
      <w:r>
        <w:separator/>
      </w:r>
    </w:p>
  </w:endnote>
  <w:endnote w:type="continuationSeparator" w:id="0">
    <w:p w:rsidR="00367AF1" w:rsidRDefault="00367AF1" w:rsidP="00DE5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AF1" w:rsidRDefault="00367AF1" w:rsidP="00DE59B9">
      <w:r>
        <w:separator/>
      </w:r>
    </w:p>
  </w:footnote>
  <w:footnote w:type="continuationSeparator" w:id="0">
    <w:p w:rsidR="00367AF1" w:rsidRDefault="00367AF1" w:rsidP="00DE5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D6400"/>
    <w:multiLevelType w:val="hybridMultilevel"/>
    <w:tmpl w:val="2564BEEC"/>
    <w:lvl w:ilvl="0" w:tplc="0350773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045029"/>
    <w:multiLevelType w:val="hybridMultilevel"/>
    <w:tmpl w:val="FB06CBF6"/>
    <w:lvl w:ilvl="0" w:tplc="04090015">
      <w:start w:val="1"/>
      <w:numFmt w:val="taiwaneseCountingThousand"/>
      <w:lvlText w:val="%1、"/>
      <w:lvlJc w:val="left"/>
      <w:pPr>
        <w:ind w:left="16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71" w:hanging="480"/>
      </w:pPr>
    </w:lvl>
    <w:lvl w:ilvl="2" w:tplc="0409001B" w:tentative="1">
      <w:start w:val="1"/>
      <w:numFmt w:val="lowerRoman"/>
      <w:lvlText w:val="%3."/>
      <w:lvlJc w:val="right"/>
      <w:pPr>
        <w:ind w:left="2651" w:hanging="480"/>
      </w:pPr>
    </w:lvl>
    <w:lvl w:ilvl="3" w:tplc="0409000F" w:tentative="1">
      <w:start w:val="1"/>
      <w:numFmt w:val="decimal"/>
      <w:lvlText w:val="%4."/>
      <w:lvlJc w:val="left"/>
      <w:pPr>
        <w:ind w:left="3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1" w:hanging="480"/>
      </w:pPr>
    </w:lvl>
    <w:lvl w:ilvl="5" w:tplc="0409001B" w:tentative="1">
      <w:start w:val="1"/>
      <w:numFmt w:val="lowerRoman"/>
      <w:lvlText w:val="%6."/>
      <w:lvlJc w:val="right"/>
      <w:pPr>
        <w:ind w:left="4091" w:hanging="480"/>
      </w:pPr>
    </w:lvl>
    <w:lvl w:ilvl="6" w:tplc="0409000F" w:tentative="1">
      <w:start w:val="1"/>
      <w:numFmt w:val="decimal"/>
      <w:lvlText w:val="%7."/>
      <w:lvlJc w:val="left"/>
      <w:pPr>
        <w:ind w:left="4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1" w:hanging="480"/>
      </w:pPr>
    </w:lvl>
    <w:lvl w:ilvl="8" w:tplc="0409001B" w:tentative="1">
      <w:start w:val="1"/>
      <w:numFmt w:val="lowerRoman"/>
      <w:lvlText w:val="%9."/>
      <w:lvlJc w:val="right"/>
      <w:pPr>
        <w:ind w:left="5531" w:hanging="480"/>
      </w:pPr>
    </w:lvl>
  </w:abstractNum>
  <w:abstractNum w:abstractNumId="2">
    <w:nsid w:val="77262FD5"/>
    <w:multiLevelType w:val="hybridMultilevel"/>
    <w:tmpl w:val="3B62884E"/>
    <w:lvl w:ilvl="0" w:tplc="04090015">
      <w:start w:val="1"/>
      <w:numFmt w:val="taiwaneseCountingThousand"/>
      <w:lvlText w:val="%1、"/>
      <w:lvlJc w:val="left"/>
      <w:pPr>
        <w:ind w:left="1206" w:hanging="480"/>
      </w:pPr>
    </w:lvl>
    <w:lvl w:ilvl="1" w:tplc="04090015">
      <w:start w:val="1"/>
      <w:numFmt w:val="taiwaneseCountingThousand"/>
      <w:lvlText w:val="%2、"/>
      <w:lvlJc w:val="left"/>
      <w:pPr>
        <w:ind w:left="1686" w:hanging="480"/>
      </w:pPr>
    </w:lvl>
    <w:lvl w:ilvl="2" w:tplc="0409001B" w:tentative="1">
      <w:start w:val="1"/>
      <w:numFmt w:val="lowerRoman"/>
      <w:lvlText w:val="%3."/>
      <w:lvlJc w:val="right"/>
      <w:pPr>
        <w:ind w:left="2166" w:hanging="480"/>
      </w:pPr>
    </w:lvl>
    <w:lvl w:ilvl="3" w:tplc="0409000F" w:tentative="1">
      <w:start w:val="1"/>
      <w:numFmt w:val="decimal"/>
      <w:lvlText w:val="%4."/>
      <w:lvlJc w:val="left"/>
      <w:pPr>
        <w:ind w:left="26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6" w:hanging="480"/>
      </w:pPr>
    </w:lvl>
    <w:lvl w:ilvl="5" w:tplc="0409001B" w:tentative="1">
      <w:start w:val="1"/>
      <w:numFmt w:val="lowerRoman"/>
      <w:lvlText w:val="%6."/>
      <w:lvlJc w:val="right"/>
      <w:pPr>
        <w:ind w:left="3606" w:hanging="480"/>
      </w:pPr>
    </w:lvl>
    <w:lvl w:ilvl="6" w:tplc="0409000F" w:tentative="1">
      <w:start w:val="1"/>
      <w:numFmt w:val="decimal"/>
      <w:lvlText w:val="%7."/>
      <w:lvlJc w:val="left"/>
      <w:pPr>
        <w:ind w:left="40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6" w:hanging="480"/>
      </w:pPr>
    </w:lvl>
    <w:lvl w:ilvl="8" w:tplc="0409001B" w:tentative="1">
      <w:start w:val="1"/>
      <w:numFmt w:val="lowerRoman"/>
      <w:lvlText w:val="%9."/>
      <w:lvlJc w:val="right"/>
      <w:pPr>
        <w:ind w:left="5046" w:hanging="480"/>
      </w:pPr>
    </w:lvl>
  </w:abstractNum>
  <w:abstractNum w:abstractNumId="3">
    <w:nsid w:val="7E763D35"/>
    <w:multiLevelType w:val="hybridMultilevel"/>
    <w:tmpl w:val="11508ED8"/>
    <w:lvl w:ilvl="0" w:tplc="1A40567E">
      <w:start w:val="1"/>
      <w:numFmt w:val="ideographLegalTraditional"/>
      <w:lvlText w:val="%1、"/>
      <w:lvlJc w:val="left"/>
      <w:pPr>
        <w:ind w:left="587" w:hanging="480"/>
      </w:pPr>
      <w:rPr>
        <w:rFonts w:hint="eastAsia"/>
      </w:rPr>
    </w:lvl>
    <w:lvl w:ilvl="1" w:tplc="758A9D2E">
      <w:start w:val="1"/>
      <w:numFmt w:val="taiwaneseCountingThousand"/>
      <w:lvlText w:val="(%2)"/>
      <w:lvlJc w:val="left"/>
      <w:pPr>
        <w:ind w:left="1157" w:hanging="570"/>
      </w:pPr>
      <w:rPr>
        <w:rFonts w:hint="default"/>
        <w:color w:val="1E1916"/>
      </w:rPr>
    </w:lvl>
    <w:lvl w:ilvl="2" w:tplc="0409001B" w:tentative="1">
      <w:start w:val="1"/>
      <w:numFmt w:val="lowerRoman"/>
      <w:lvlText w:val="%3."/>
      <w:lvlJc w:val="right"/>
      <w:pPr>
        <w:ind w:left="1547" w:hanging="480"/>
      </w:pPr>
    </w:lvl>
    <w:lvl w:ilvl="3" w:tplc="0409000F" w:tentative="1">
      <w:start w:val="1"/>
      <w:numFmt w:val="decimal"/>
      <w:lvlText w:val="%4."/>
      <w:lvlJc w:val="left"/>
      <w:pPr>
        <w:ind w:left="20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7" w:hanging="480"/>
      </w:pPr>
    </w:lvl>
    <w:lvl w:ilvl="5" w:tplc="0409001B" w:tentative="1">
      <w:start w:val="1"/>
      <w:numFmt w:val="lowerRoman"/>
      <w:lvlText w:val="%6."/>
      <w:lvlJc w:val="right"/>
      <w:pPr>
        <w:ind w:left="2987" w:hanging="480"/>
      </w:pPr>
    </w:lvl>
    <w:lvl w:ilvl="6" w:tplc="0409000F" w:tentative="1">
      <w:start w:val="1"/>
      <w:numFmt w:val="decimal"/>
      <w:lvlText w:val="%7."/>
      <w:lvlJc w:val="left"/>
      <w:pPr>
        <w:ind w:left="34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7" w:hanging="480"/>
      </w:pPr>
    </w:lvl>
    <w:lvl w:ilvl="8" w:tplc="0409001B" w:tentative="1">
      <w:start w:val="1"/>
      <w:numFmt w:val="lowerRoman"/>
      <w:lvlText w:val="%9."/>
      <w:lvlJc w:val="right"/>
      <w:pPr>
        <w:ind w:left="4427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4E2"/>
    <w:rsid w:val="00053292"/>
    <w:rsid w:val="0016704B"/>
    <w:rsid w:val="001803C9"/>
    <w:rsid w:val="00186173"/>
    <w:rsid w:val="00197C16"/>
    <w:rsid w:val="002839D3"/>
    <w:rsid w:val="00287830"/>
    <w:rsid w:val="002D43DE"/>
    <w:rsid w:val="002E3C84"/>
    <w:rsid w:val="00367AF1"/>
    <w:rsid w:val="00394FC9"/>
    <w:rsid w:val="00445E3B"/>
    <w:rsid w:val="00473510"/>
    <w:rsid w:val="004F155E"/>
    <w:rsid w:val="004F5744"/>
    <w:rsid w:val="00626269"/>
    <w:rsid w:val="008B1836"/>
    <w:rsid w:val="008C2542"/>
    <w:rsid w:val="00913E02"/>
    <w:rsid w:val="009754E2"/>
    <w:rsid w:val="00B53BBD"/>
    <w:rsid w:val="00DE59B9"/>
    <w:rsid w:val="00E10B4E"/>
    <w:rsid w:val="00E430C6"/>
    <w:rsid w:val="00E513E3"/>
    <w:rsid w:val="00F4237E"/>
    <w:rsid w:val="00FA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E2"/>
    <w:pPr>
      <w:widowControl w:val="0"/>
    </w:pPr>
    <w:rPr>
      <w:rFonts w:ascii="Helvetica" w:eastAsia="新細明體" w:hAnsi="Helvetica" w:cs="Arial"/>
      <w:b/>
      <w:bCs/>
      <w:color w:val="4E5654"/>
      <w:kern w:val="0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59B9"/>
    <w:rPr>
      <w:rFonts w:ascii="Helvetica" w:eastAsia="新細明體" w:hAnsi="Helvetica" w:cs="Arial"/>
      <w:b/>
      <w:bCs/>
      <w:color w:val="4E5654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5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59B9"/>
    <w:rPr>
      <w:rFonts w:ascii="Helvetica" w:eastAsia="新細明體" w:hAnsi="Helvetica" w:cs="Arial"/>
      <w:b/>
      <w:bCs/>
      <w:color w:val="4E5654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4E2"/>
    <w:pPr>
      <w:widowControl w:val="0"/>
    </w:pPr>
    <w:rPr>
      <w:rFonts w:ascii="Helvetica" w:eastAsia="新細明體" w:hAnsi="Helvetica" w:cs="Arial"/>
      <w:b/>
      <w:bCs/>
      <w:color w:val="4E5654"/>
      <w:kern w:val="0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59B9"/>
    <w:rPr>
      <w:rFonts w:ascii="Helvetica" w:eastAsia="新細明體" w:hAnsi="Helvetica" w:cs="Arial"/>
      <w:b/>
      <w:bCs/>
      <w:color w:val="4E5654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5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59B9"/>
    <w:rPr>
      <w:rFonts w:ascii="Helvetica" w:eastAsia="新細明體" w:hAnsi="Helvetica" w:cs="Arial"/>
      <w:b/>
      <w:bCs/>
      <w:color w:val="4E5654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s1</cp:lastModifiedBy>
  <cp:revision>6</cp:revision>
  <cp:lastPrinted>2016-09-01T00:58:00Z</cp:lastPrinted>
  <dcterms:created xsi:type="dcterms:W3CDTF">2018-08-22T05:52:00Z</dcterms:created>
  <dcterms:modified xsi:type="dcterms:W3CDTF">2018-10-31T00:39:00Z</dcterms:modified>
</cp:coreProperties>
</file>